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CB" w:rsidRPr="00C015CB" w:rsidRDefault="00C015CB" w:rsidP="00C015CB">
      <w:pPr>
        <w:pStyle w:val="Header"/>
        <w:jc w:val="center"/>
        <w:rPr>
          <w:rFonts w:ascii="Calibri" w:hAnsi="Calibri"/>
          <w:b/>
          <w:sz w:val="32"/>
          <w:szCs w:val="32"/>
        </w:rPr>
      </w:pPr>
      <w:r w:rsidRPr="00C015CB">
        <w:rPr>
          <w:rFonts w:ascii="Calibri" w:hAnsi="Calibri"/>
          <w:b/>
          <w:sz w:val="32"/>
          <w:szCs w:val="32"/>
        </w:rPr>
        <w:t>Matter</w:t>
      </w:r>
    </w:p>
    <w:p w:rsidR="00C015CB" w:rsidRPr="00444ADC" w:rsidRDefault="00C015CB" w:rsidP="00C015CB">
      <w:pPr>
        <w:pStyle w:val="Header"/>
        <w:numPr>
          <w:ilvl w:val="0"/>
          <w:numId w:val="1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_________</w:t>
      </w:r>
      <w:r w:rsidR="00FB0B34">
        <w:rPr>
          <w:rFonts w:ascii="Calibri" w:hAnsi="Calibri" w:cs="Arial"/>
          <w:szCs w:val="24"/>
        </w:rPr>
        <w:t>_____________</w:t>
      </w:r>
      <w:r w:rsidRPr="00444ADC">
        <w:rPr>
          <w:rFonts w:ascii="Calibri" w:hAnsi="Calibri" w:cs="Arial"/>
          <w:szCs w:val="24"/>
        </w:rPr>
        <w:t>is defined as anything that has mass and takes up space.</w:t>
      </w:r>
    </w:p>
    <w:p w:rsidR="00C015CB" w:rsidRPr="00444ADC" w:rsidRDefault="00C015CB" w:rsidP="00C015CB">
      <w:pPr>
        <w:pStyle w:val="Header"/>
        <w:numPr>
          <w:ilvl w:val="0"/>
          <w:numId w:val="1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chemists use characteristic properties to tell substances apart and to separate them</w:t>
      </w:r>
    </w:p>
    <w:p w:rsidR="00C015CB" w:rsidRPr="00444ADC" w:rsidRDefault="00C015CB" w:rsidP="00C015CB">
      <w:pPr>
        <w:pStyle w:val="Header"/>
        <w:numPr>
          <w:ilvl w:val="0"/>
          <w:numId w:val="1"/>
        </w:numPr>
        <w:rPr>
          <w:rFonts w:ascii="Calibri" w:hAnsi="Calibri" w:cs="Arial"/>
          <w:szCs w:val="24"/>
        </w:rPr>
      </w:pPr>
      <w:proofErr w:type="spellStart"/>
      <w:r w:rsidRPr="00444ADC">
        <w:rPr>
          <w:rFonts w:ascii="Calibri" w:hAnsi="Calibri" w:cs="Arial"/>
          <w:szCs w:val="24"/>
        </w:rPr>
        <w:t>a</w:t>
      </w:r>
      <w:proofErr w:type="spellEnd"/>
      <w:r w:rsidRPr="00444ADC">
        <w:rPr>
          <w:rFonts w:ascii="Calibri" w:hAnsi="Calibri" w:cs="Arial"/>
          <w:szCs w:val="24"/>
        </w:rPr>
        <w:t xml:space="preserve"> </w:t>
      </w:r>
      <w:r w:rsidRPr="00444ADC">
        <w:rPr>
          <w:rFonts w:ascii="Calibri" w:hAnsi="Calibri" w:cs="Arial"/>
          <w:b/>
          <w:bCs/>
          <w:i/>
          <w:iCs/>
          <w:szCs w:val="24"/>
        </w:rPr>
        <w:t>__________</w:t>
      </w:r>
      <w:r w:rsidRPr="00444ADC">
        <w:rPr>
          <w:rFonts w:ascii="Calibri" w:hAnsi="Calibri" w:cs="Arial"/>
          <w:szCs w:val="24"/>
        </w:rPr>
        <w:t xml:space="preserve"> is matter that has a uniform and definite composition</w:t>
      </w:r>
    </w:p>
    <w:p w:rsidR="00C015CB" w:rsidRDefault="00C015CB" w:rsidP="00C015CB">
      <w:pPr>
        <w:pStyle w:val="Header"/>
        <w:rPr>
          <w:rFonts w:ascii="Arial" w:hAnsi="Arial" w:cs="Arial"/>
          <w:sz w:val="28"/>
          <w:szCs w:val="28"/>
        </w:rPr>
      </w:pPr>
    </w:p>
    <w:p w:rsidR="00C015CB" w:rsidRPr="00C015CB" w:rsidRDefault="00C015CB" w:rsidP="00C015CB">
      <w:pPr>
        <w:pStyle w:val="Header"/>
        <w:jc w:val="center"/>
        <w:rPr>
          <w:rFonts w:ascii="Calibri" w:hAnsi="Calibri" w:cs="Arial"/>
          <w:b/>
          <w:sz w:val="32"/>
          <w:szCs w:val="32"/>
        </w:rPr>
      </w:pPr>
      <w:r w:rsidRPr="00C015CB">
        <w:rPr>
          <w:rFonts w:ascii="Calibri" w:hAnsi="Calibri" w:cs="Arial"/>
          <w:b/>
          <w:sz w:val="32"/>
          <w:szCs w:val="32"/>
        </w:rPr>
        <w:t>Physical Property</w:t>
      </w:r>
    </w:p>
    <w:p w:rsidR="00C015CB" w:rsidRPr="00444ADC" w:rsidRDefault="00C015CB" w:rsidP="00C015CB">
      <w:pPr>
        <w:pStyle w:val="Header"/>
        <w:numPr>
          <w:ilvl w:val="0"/>
          <w:numId w:val="2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Any quality or condition of a substance that can be observed or measured without changing the substances identity.</w:t>
      </w:r>
    </w:p>
    <w:p w:rsidR="00C015CB" w:rsidRPr="00444ADC" w:rsidRDefault="00C015CB" w:rsidP="00C015CB">
      <w:pPr>
        <w:pStyle w:val="Header"/>
        <w:numPr>
          <w:ilvl w:val="0"/>
          <w:numId w:val="2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 xml:space="preserve">Physical properties can be classified as </w:t>
      </w:r>
      <w:r w:rsidRPr="00444ADC">
        <w:rPr>
          <w:rFonts w:ascii="Calibri" w:hAnsi="Calibri" w:cs="Arial"/>
          <w:szCs w:val="24"/>
        </w:rPr>
        <w:softHyphen/>
      </w:r>
      <w:r w:rsidRPr="00444ADC">
        <w:rPr>
          <w:rFonts w:ascii="Calibri" w:hAnsi="Calibri" w:cs="Arial"/>
          <w:szCs w:val="24"/>
        </w:rPr>
        <w:softHyphen/>
      </w:r>
      <w:r w:rsidRPr="00444ADC">
        <w:rPr>
          <w:rFonts w:ascii="Calibri" w:hAnsi="Calibri" w:cs="Arial"/>
          <w:szCs w:val="24"/>
        </w:rPr>
        <w:softHyphen/>
        <w:t xml:space="preserve">–Intensive and Extensive properties. </w:t>
      </w:r>
    </w:p>
    <w:p w:rsidR="00C015CB" w:rsidRPr="00444ADC" w:rsidRDefault="00C015CB" w:rsidP="00C015CB">
      <w:pPr>
        <w:pStyle w:val="Header"/>
        <w:ind w:left="720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numPr>
          <w:ilvl w:val="0"/>
          <w:numId w:val="3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b/>
          <w:bCs/>
          <w:i/>
          <w:iCs/>
          <w:szCs w:val="24"/>
        </w:rPr>
        <w:t xml:space="preserve">________________ </w:t>
      </w:r>
      <w:r w:rsidRPr="00444ADC">
        <w:rPr>
          <w:rFonts w:ascii="Calibri" w:hAnsi="Calibri" w:cs="Arial"/>
          <w:szCs w:val="24"/>
        </w:rPr>
        <w:t>is a physical property of the system that _____________ depend on the system size or the amount of material in the system.</w:t>
      </w:r>
    </w:p>
    <w:p w:rsidR="00C015CB" w:rsidRPr="00444ADC" w:rsidRDefault="00C015CB" w:rsidP="00C015CB">
      <w:pPr>
        <w:pStyle w:val="Header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ind w:left="360"/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Examples of intensive properties include:</w:t>
      </w:r>
    </w:p>
    <w:p w:rsidR="00C015CB" w:rsidRPr="00444ADC" w:rsidRDefault="00C015CB" w:rsidP="00FB0B34">
      <w:pPr>
        <w:pStyle w:val="Header"/>
        <w:spacing w:line="276" w:lineRule="auto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FB0B34">
      <w:pPr>
        <w:pStyle w:val="Header"/>
        <w:pBdr>
          <w:top w:val="single" w:sz="12" w:space="1" w:color="auto"/>
          <w:bottom w:val="single" w:sz="12" w:space="1" w:color="auto"/>
        </w:pBdr>
        <w:spacing w:line="276" w:lineRule="auto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Calibri" w:hAnsi="Calibri" w:cs="Arial"/>
          <w:szCs w:val="24"/>
        </w:rPr>
      </w:pPr>
    </w:p>
    <w:p w:rsidR="00C015CB" w:rsidRDefault="00C015CB" w:rsidP="00C015CB">
      <w:pPr>
        <w:pStyle w:val="Header"/>
        <w:rPr>
          <w:rFonts w:ascii="Arial" w:hAnsi="Arial" w:cs="Arial"/>
          <w:sz w:val="28"/>
          <w:szCs w:val="28"/>
        </w:rPr>
      </w:pPr>
    </w:p>
    <w:p w:rsidR="00C015CB" w:rsidRPr="00444ADC" w:rsidRDefault="00C015CB" w:rsidP="00FB0B34">
      <w:pPr>
        <w:pStyle w:val="Header"/>
        <w:numPr>
          <w:ilvl w:val="0"/>
          <w:numId w:val="4"/>
        </w:numPr>
        <w:spacing w:line="360" w:lineRule="auto"/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b/>
          <w:bCs/>
          <w:i/>
          <w:iCs/>
          <w:szCs w:val="24"/>
        </w:rPr>
        <w:t xml:space="preserve">___________________ </w:t>
      </w:r>
      <w:r w:rsidRPr="00444ADC">
        <w:rPr>
          <w:rFonts w:ascii="Calibri" w:hAnsi="Calibri" w:cs="Arial"/>
          <w:szCs w:val="24"/>
        </w:rPr>
        <w:t>an extensive property of a system does depend on the system _______ or the ____________ of material in the system.</w:t>
      </w:r>
    </w:p>
    <w:p w:rsidR="00C015CB" w:rsidRPr="00444ADC" w:rsidRDefault="00C015CB" w:rsidP="00C015CB">
      <w:pPr>
        <w:pStyle w:val="Header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ind w:left="360"/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Examples of extensive properties include:</w:t>
      </w:r>
    </w:p>
    <w:p w:rsidR="00C015CB" w:rsidRDefault="00C015CB" w:rsidP="00FB0B34">
      <w:pPr>
        <w:pStyle w:val="Header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top w:val="single" w:sz="12" w:space="1" w:color="auto"/>
          <w:bottom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rPr>
          <w:rFonts w:ascii="Calibri" w:hAnsi="Calibri" w:cs="Arial"/>
          <w:b/>
          <w:szCs w:val="24"/>
        </w:rPr>
      </w:pPr>
    </w:p>
    <w:p w:rsidR="00C015CB" w:rsidRPr="00C015CB" w:rsidRDefault="00C015CB" w:rsidP="00C015CB">
      <w:pPr>
        <w:pStyle w:val="Header"/>
        <w:ind w:left="360"/>
        <w:jc w:val="center"/>
        <w:rPr>
          <w:rFonts w:ascii="Calibri" w:hAnsi="Calibri" w:cs="Arial"/>
          <w:b/>
          <w:sz w:val="32"/>
          <w:szCs w:val="32"/>
        </w:rPr>
      </w:pPr>
      <w:r w:rsidRPr="00C015CB">
        <w:rPr>
          <w:rFonts w:ascii="Calibri" w:hAnsi="Calibri" w:cs="Arial"/>
          <w:b/>
          <w:sz w:val="32"/>
          <w:szCs w:val="32"/>
        </w:rPr>
        <w:t>Chemical Properties</w:t>
      </w:r>
    </w:p>
    <w:p w:rsidR="00C015CB" w:rsidRPr="00444ADC" w:rsidRDefault="00C015CB" w:rsidP="00C015CB">
      <w:pPr>
        <w:pStyle w:val="Header"/>
        <w:ind w:left="360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numPr>
          <w:ilvl w:val="0"/>
          <w:numId w:val="5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__________________ is how a substance reacts in the presence of:</w:t>
      </w:r>
    </w:p>
    <w:p w:rsidR="00C015CB" w:rsidRDefault="00C015CB" w:rsidP="00FB0B34">
      <w:pPr>
        <w:pStyle w:val="Header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top w:val="single" w:sz="12" w:space="1" w:color="auto"/>
          <w:bottom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FB0B34">
      <w:pPr>
        <w:pStyle w:val="Header"/>
        <w:pBdr>
          <w:bottom w:val="single" w:sz="12" w:space="1" w:color="auto"/>
          <w:between w:val="single" w:sz="12" w:space="1" w:color="auto"/>
        </w:pBd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C015CB" w:rsidRDefault="00C015CB" w:rsidP="00C015CB">
      <w:pPr>
        <w:pStyle w:val="Header"/>
        <w:ind w:left="360"/>
        <w:rPr>
          <w:rFonts w:ascii="Arial" w:hAnsi="Arial" w:cs="Arial"/>
          <w:sz w:val="28"/>
          <w:szCs w:val="28"/>
        </w:rPr>
      </w:pPr>
    </w:p>
    <w:p w:rsidR="00C015CB" w:rsidRPr="00444ADC" w:rsidRDefault="00C015CB" w:rsidP="00C015CB">
      <w:pPr>
        <w:pStyle w:val="Header"/>
        <w:numPr>
          <w:ilvl w:val="0"/>
          <w:numId w:val="6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Chem</w:t>
      </w:r>
      <w:r>
        <w:rPr>
          <w:rFonts w:ascii="Calibri" w:hAnsi="Calibri" w:cs="Arial"/>
          <w:szCs w:val="24"/>
        </w:rPr>
        <w:t xml:space="preserve">ical Property is also, how </w:t>
      </w:r>
      <w:r w:rsidRPr="00444ADC">
        <w:rPr>
          <w:rFonts w:ascii="Calibri" w:hAnsi="Calibri" w:cs="Arial"/>
          <w:szCs w:val="24"/>
        </w:rPr>
        <w:t>the substance reacts when it is heated.</w:t>
      </w:r>
    </w:p>
    <w:p w:rsidR="00C015CB" w:rsidRDefault="00C015CB" w:rsidP="00C015CB">
      <w:pPr>
        <w:pStyle w:val="Header"/>
        <w:ind w:left="720"/>
        <w:rPr>
          <w:rFonts w:ascii="Arial" w:hAnsi="Arial" w:cs="Arial"/>
          <w:sz w:val="28"/>
          <w:szCs w:val="28"/>
        </w:rPr>
      </w:pPr>
    </w:p>
    <w:p w:rsidR="00C015CB" w:rsidRPr="00C015CB" w:rsidRDefault="00C015CB" w:rsidP="00C015CB">
      <w:pPr>
        <w:pStyle w:val="Header"/>
        <w:jc w:val="center"/>
        <w:rPr>
          <w:rFonts w:ascii="Calibri" w:hAnsi="Calibri" w:cs="Arial"/>
          <w:b/>
          <w:sz w:val="32"/>
          <w:szCs w:val="32"/>
        </w:rPr>
      </w:pPr>
      <w:r w:rsidRPr="00C015CB">
        <w:rPr>
          <w:rFonts w:ascii="Calibri" w:hAnsi="Calibri" w:cs="Arial"/>
          <w:b/>
          <w:sz w:val="32"/>
          <w:szCs w:val="32"/>
        </w:rPr>
        <w:t>Physical Changes in Matter</w:t>
      </w:r>
    </w:p>
    <w:p w:rsidR="00C015CB" w:rsidRPr="00444ADC" w:rsidRDefault="00C015CB" w:rsidP="00C015CB">
      <w:pPr>
        <w:pStyle w:val="Header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numPr>
          <w:ilvl w:val="0"/>
          <w:numId w:val="7"/>
        </w:numPr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A physical change in a substance that doesn’t change the _____________ of the substance</w:t>
      </w:r>
      <w:r>
        <w:rPr>
          <w:rFonts w:ascii="Calibri" w:hAnsi="Calibri" w:cs="Arial"/>
          <w:szCs w:val="24"/>
        </w:rPr>
        <w:t xml:space="preserve">.  </w:t>
      </w:r>
      <w:r w:rsidRPr="00A52996">
        <w:rPr>
          <w:rFonts w:ascii="Calibri" w:hAnsi="Calibri" w:cs="Arial"/>
          <w:szCs w:val="24"/>
        </w:rPr>
        <w:t>Includes all changes of state</w:t>
      </w:r>
      <w:r>
        <w:rPr>
          <w:rFonts w:ascii="Calibri" w:hAnsi="Calibri" w:cs="Arial"/>
          <w:szCs w:val="24"/>
        </w:rPr>
        <w:t>.</w:t>
      </w:r>
    </w:p>
    <w:p w:rsidR="00C015CB" w:rsidRDefault="00C015CB" w:rsidP="00C015CB">
      <w:pPr>
        <w:pStyle w:val="Header"/>
        <w:rPr>
          <w:rFonts w:ascii="Arial" w:hAnsi="Arial" w:cs="Arial"/>
          <w:sz w:val="28"/>
          <w:szCs w:val="28"/>
        </w:rPr>
      </w:pPr>
    </w:p>
    <w:p w:rsidR="00C015CB" w:rsidRPr="00444ADC" w:rsidRDefault="00C015CB" w:rsidP="00C015CB">
      <w:pPr>
        <w:pStyle w:val="Header"/>
        <w:ind w:left="720"/>
        <w:rPr>
          <w:rFonts w:ascii="Calibri" w:hAnsi="Calibri" w:cs="Arial"/>
          <w:szCs w:val="24"/>
        </w:rPr>
      </w:pPr>
      <w:r w:rsidRPr="00444ADC">
        <w:rPr>
          <w:rFonts w:ascii="Calibri" w:hAnsi="Calibri" w:cs="Arial"/>
          <w:szCs w:val="24"/>
        </w:rPr>
        <w:t>Examples are:</w:t>
      </w:r>
    </w:p>
    <w:p w:rsidR="00C015CB" w:rsidRPr="00444ADC" w:rsidRDefault="00C015CB" w:rsidP="00C015CB">
      <w:pPr>
        <w:pStyle w:val="Header"/>
        <w:ind w:left="720"/>
        <w:rPr>
          <w:rFonts w:ascii="Calibri" w:hAnsi="Calibri" w:cs="Arial"/>
          <w:szCs w:val="24"/>
        </w:rPr>
      </w:pPr>
    </w:p>
    <w:p w:rsidR="00C015CB" w:rsidRPr="00444ADC" w:rsidRDefault="00C015CB" w:rsidP="00C015CB">
      <w:pPr>
        <w:pStyle w:val="Header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 w:cs="Arial"/>
          <w:szCs w:val="24"/>
        </w:rPr>
      </w:pPr>
    </w:p>
    <w:p w:rsidR="00C015CB" w:rsidRDefault="00C015CB" w:rsidP="00C015CB">
      <w:pPr>
        <w:pStyle w:val="Header"/>
        <w:rPr>
          <w:rFonts w:ascii="Arial" w:hAnsi="Arial" w:cs="Arial"/>
          <w:sz w:val="28"/>
          <w:szCs w:val="28"/>
        </w:rPr>
      </w:pPr>
    </w:p>
    <w:p w:rsidR="00C015CB" w:rsidRPr="00C015CB" w:rsidRDefault="00C015CB" w:rsidP="00C015CB">
      <w:pPr>
        <w:pStyle w:val="Header"/>
        <w:jc w:val="center"/>
        <w:rPr>
          <w:rFonts w:ascii="Calibri" w:hAnsi="Calibri" w:cs="Arial"/>
          <w:b/>
          <w:sz w:val="32"/>
          <w:szCs w:val="32"/>
        </w:rPr>
      </w:pPr>
      <w:r w:rsidRPr="00C015CB">
        <w:rPr>
          <w:rFonts w:ascii="Calibri" w:hAnsi="Calibri" w:cs="Arial"/>
          <w:b/>
          <w:sz w:val="32"/>
          <w:szCs w:val="32"/>
        </w:rPr>
        <w:t>Chemical Changes in Matter</w:t>
      </w:r>
    </w:p>
    <w:p w:rsidR="00C015CB" w:rsidRDefault="00C015CB" w:rsidP="00C015CB">
      <w:pPr>
        <w:pStyle w:val="Header"/>
        <w:rPr>
          <w:rFonts w:ascii="Arial" w:hAnsi="Arial" w:cs="Arial"/>
          <w:sz w:val="28"/>
          <w:szCs w:val="28"/>
        </w:rPr>
      </w:pPr>
    </w:p>
    <w:p w:rsidR="00C015CB" w:rsidRPr="00A52996" w:rsidRDefault="00C015CB" w:rsidP="00C015CB">
      <w:pPr>
        <w:pStyle w:val="Header"/>
        <w:numPr>
          <w:ilvl w:val="0"/>
          <w:numId w:val="8"/>
        </w:numPr>
        <w:rPr>
          <w:rFonts w:ascii="Calibri" w:hAnsi="Calibri" w:cs="Arial"/>
          <w:szCs w:val="24"/>
        </w:rPr>
      </w:pPr>
      <w:r w:rsidRPr="00A52996">
        <w:rPr>
          <w:rFonts w:ascii="Calibri" w:hAnsi="Calibri" w:cs="Arial"/>
          <w:b/>
          <w:bCs/>
          <w:i/>
          <w:iCs/>
          <w:szCs w:val="24"/>
        </w:rPr>
        <w:t xml:space="preserve">_________________ </w:t>
      </w:r>
      <w:r w:rsidRPr="00A52996">
        <w:rPr>
          <w:rFonts w:ascii="Calibri" w:hAnsi="Calibri" w:cs="Arial"/>
          <w:szCs w:val="24"/>
        </w:rPr>
        <w:t>is</w:t>
      </w:r>
      <w:r w:rsidRPr="00A52996">
        <w:rPr>
          <w:rFonts w:ascii="Calibri" w:hAnsi="Calibri" w:cs="Arial"/>
          <w:i/>
          <w:iCs/>
          <w:szCs w:val="24"/>
        </w:rPr>
        <w:t xml:space="preserve"> </w:t>
      </w:r>
      <w:r w:rsidRPr="00A52996">
        <w:rPr>
          <w:rFonts w:ascii="Calibri" w:hAnsi="Calibri" w:cs="Arial"/>
          <w:szCs w:val="24"/>
        </w:rPr>
        <w:t>a change in which a substance is converted into a different substance</w:t>
      </w:r>
    </w:p>
    <w:p w:rsidR="00C015CB" w:rsidRPr="00A52996" w:rsidRDefault="00C015CB" w:rsidP="00FB0B34">
      <w:pPr>
        <w:pStyle w:val="Header"/>
        <w:numPr>
          <w:ilvl w:val="0"/>
          <w:numId w:val="8"/>
        </w:numPr>
        <w:spacing w:line="360" w:lineRule="auto"/>
        <w:rPr>
          <w:rFonts w:ascii="Calibri" w:hAnsi="Calibri" w:cs="Arial"/>
          <w:szCs w:val="24"/>
        </w:rPr>
      </w:pPr>
      <w:r w:rsidRPr="00A52996">
        <w:rPr>
          <w:rFonts w:ascii="Calibri" w:hAnsi="Calibri" w:cs="Arial"/>
          <w:szCs w:val="24"/>
        </w:rPr>
        <w:t>doesn’t change the amount of matter present</w:t>
      </w:r>
    </w:p>
    <w:p w:rsidR="00C015CB" w:rsidRPr="00A52996" w:rsidRDefault="00C015CB" w:rsidP="00FB0B34">
      <w:pPr>
        <w:pStyle w:val="Header"/>
        <w:numPr>
          <w:ilvl w:val="0"/>
          <w:numId w:val="8"/>
        </w:numPr>
        <w:spacing w:line="360" w:lineRule="auto"/>
        <w:rPr>
          <w:rFonts w:ascii="Calibri" w:hAnsi="Calibri" w:cs="Arial"/>
          <w:szCs w:val="24"/>
        </w:rPr>
      </w:pPr>
      <w:r w:rsidRPr="00A52996">
        <w:rPr>
          <w:rFonts w:ascii="Calibri" w:hAnsi="Calibri" w:cs="Arial"/>
          <w:szCs w:val="24"/>
        </w:rPr>
        <w:t>_____________– substances that react</w:t>
      </w:r>
    </w:p>
    <w:p w:rsidR="00FB0B34" w:rsidRPr="00FB0B34" w:rsidRDefault="00C015CB" w:rsidP="00FB0B34">
      <w:pPr>
        <w:pStyle w:val="Header"/>
        <w:spacing w:line="360" w:lineRule="auto"/>
        <w:ind w:left="720"/>
        <w:rPr>
          <w:rFonts w:ascii="Calibri" w:hAnsi="Calibri" w:cs="Arial"/>
          <w:szCs w:val="24"/>
        </w:rPr>
      </w:pPr>
      <w:r w:rsidRPr="00A52996">
        <w:rPr>
          <w:rFonts w:ascii="Calibri" w:hAnsi="Calibri" w:cs="Arial"/>
          <w:szCs w:val="24"/>
        </w:rPr>
        <w:t>_____________– substances that form</w:t>
      </w:r>
    </w:p>
    <w:p w:rsidR="00C015CB" w:rsidRPr="00C015CB" w:rsidRDefault="00C015CB" w:rsidP="00C015CB">
      <w:pPr>
        <w:pStyle w:val="Header"/>
        <w:jc w:val="center"/>
        <w:rPr>
          <w:rFonts w:ascii="Calibri" w:hAnsi="Calibri" w:cs="Arial"/>
          <w:b/>
          <w:bCs/>
          <w:sz w:val="32"/>
          <w:szCs w:val="32"/>
        </w:rPr>
      </w:pPr>
      <w:r w:rsidRPr="00C015CB">
        <w:rPr>
          <w:rFonts w:ascii="Calibri" w:hAnsi="Calibri" w:cs="Arial"/>
          <w:b/>
          <w:bCs/>
          <w:sz w:val="32"/>
          <w:szCs w:val="32"/>
        </w:rPr>
        <w:t>Signs of Chemical Change</w:t>
      </w:r>
    </w:p>
    <w:p w:rsidR="00C015CB" w:rsidRDefault="00C015CB" w:rsidP="00C015CB">
      <w:pPr>
        <w:pStyle w:val="Header"/>
        <w:rPr>
          <w:rFonts w:ascii="Calibri" w:hAnsi="Calibri" w:cs="Arial"/>
          <w:b/>
          <w:bCs/>
          <w:szCs w:val="24"/>
        </w:rPr>
      </w:pPr>
    </w:p>
    <w:p w:rsidR="00C015CB" w:rsidRPr="00A52996" w:rsidRDefault="00C015CB" w:rsidP="00FB0B34">
      <w:pPr>
        <w:pStyle w:val="Header"/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Energy is always _____________ or ___________</w:t>
      </w:r>
      <w:r w:rsidRPr="00A52996">
        <w:rPr>
          <w:rFonts w:ascii="Calibri" w:hAnsi="Calibri" w:cs="Arial"/>
          <w:szCs w:val="24"/>
        </w:rPr>
        <w:t xml:space="preserve"> off</w:t>
      </w:r>
      <w:r>
        <w:rPr>
          <w:rFonts w:ascii="Calibri" w:hAnsi="Calibri" w:cs="Arial"/>
          <w:szCs w:val="24"/>
        </w:rPr>
        <w:t>.</w:t>
      </w:r>
    </w:p>
    <w:p w:rsidR="00C015CB" w:rsidRPr="00A52996" w:rsidRDefault="00C015CB" w:rsidP="00FB0B34">
      <w:pPr>
        <w:pStyle w:val="Header"/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Change in _________________ or ______________.</w:t>
      </w:r>
    </w:p>
    <w:p w:rsidR="00C015CB" w:rsidRPr="00A52996" w:rsidRDefault="00C015CB" w:rsidP="00FB0B34">
      <w:pPr>
        <w:pStyle w:val="Header"/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Production of a ___________________.</w:t>
      </w:r>
    </w:p>
    <w:p w:rsidR="00C015CB" w:rsidRDefault="00C015CB" w:rsidP="00FB0B34">
      <w:pPr>
        <w:pStyle w:val="Header"/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_____________________________.</w:t>
      </w:r>
    </w:p>
    <w:p w:rsidR="00C015CB" w:rsidRDefault="00C015CB" w:rsidP="00FB0B34">
      <w:pPr>
        <w:pStyle w:val="Header"/>
        <w:rPr>
          <w:rFonts w:ascii="Calibri" w:hAnsi="Calibri" w:cs="Arial"/>
          <w:szCs w:val="24"/>
        </w:rPr>
      </w:pPr>
    </w:p>
    <w:p w:rsidR="00C015CB" w:rsidRDefault="00C015CB" w:rsidP="000915B4">
      <w:pPr>
        <w:pStyle w:val="Header"/>
        <w:rPr>
          <w:rFonts w:ascii="Calibri" w:hAnsi="Calibri" w:cs="Arial"/>
          <w:szCs w:val="24"/>
        </w:rPr>
      </w:pPr>
    </w:p>
    <w:sectPr w:rsidR="00C015CB" w:rsidSect="00D91A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A0" w:rsidRDefault="00FB17A0" w:rsidP="009B0847">
      <w:r>
        <w:separator/>
      </w:r>
    </w:p>
  </w:endnote>
  <w:endnote w:type="continuationSeparator" w:id="0">
    <w:p w:rsidR="00FB17A0" w:rsidRDefault="00FB17A0" w:rsidP="009B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A0" w:rsidRDefault="00FB17A0" w:rsidP="009B0847">
      <w:r>
        <w:separator/>
      </w:r>
    </w:p>
  </w:footnote>
  <w:footnote w:type="continuationSeparator" w:id="0">
    <w:p w:rsidR="00FB17A0" w:rsidRDefault="00FB17A0" w:rsidP="009B0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47" w:rsidRPr="00FB0B34" w:rsidRDefault="00634A9A" w:rsidP="009B0847">
    <w:pPr>
      <w:pStyle w:val="Header"/>
      <w:jc w:val="center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40"/>
        <w:szCs w:val="40"/>
      </w:rPr>
      <w:t xml:space="preserve">Unit 2.1 </w:t>
    </w:r>
    <w:r w:rsidR="009B0847" w:rsidRPr="00FB0B34">
      <w:rPr>
        <w:rFonts w:asciiTheme="minorHAnsi" w:hAnsiTheme="minorHAnsi"/>
        <w:sz w:val="40"/>
        <w:szCs w:val="40"/>
      </w:rPr>
      <w:t>Concepts of Matter</w:t>
    </w:r>
  </w:p>
  <w:p w:rsidR="009B0847" w:rsidRDefault="009B08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1E4"/>
    <w:multiLevelType w:val="hybridMultilevel"/>
    <w:tmpl w:val="0DBA0014"/>
    <w:lvl w:ilvl="0" w:tplc="69DE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A3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0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CE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4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1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4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BB333E"/>
    <w:multiLevelType w:val="hybridMultilevel"/>
    <w:tmpl w:val="006471F4"/>
    <w:lvl w:ilvl="0" w:tplc="345A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C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E9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2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8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8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A9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E334E"/>
    <w:multiLevelType w:val="hybridMultilevel"/>
    <w:tmpl w:val="C480F662"/>
    <w:lvl w:ilvl="0" w:tplc="C8E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E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C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5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C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2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0A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726783"/>
    <w:multiLevelType w:val="hybridMultilevel"/>
    <w:tmpl w:val="9238F866"/>
    <w:lvl w:ilvl="0" w:tplc="0248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AD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A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A8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C9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2F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A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1D2D81"/>
    <w:multiLevelType w:val="hybridMultilevel"/>
    <w:tmpl w:val="3174A128"/>
    <w:lvl w:ilvl="0" w:tplc="297E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4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6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7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4F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C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CE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C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3E5B22"/>
    <w:multiLevelType w:val="hybridMultilevel"/>
    <w:tmpl w:val="ED64A356"/>
    <w:lvl w:ilvl="0" w:tplc="A5926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A8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4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05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AB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D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0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2D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5E3048"/>
    <w:multiLevelType w:val="hybridMultilevel"/>
    <w:tmpl w:val="EDD0F0E6"/>
    <w:lvl w:ilvl="0" w:tplc="53E87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40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6B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A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B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4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B161E9"/>
    <w:multiLevelType w:val="hybridMultilevel"/>
    <w:tmpl w:val="052CBAE8"/>
    <w:lvl w:ilvl="0" w:tplc="07B61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3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0E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C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41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7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81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E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0A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1A303A"/>
    <w:multiLevelType w:val="hybridMultilevel"/>
    <w:tmpl w:val="D958AA66"/>
    <w:lvl w:ilvl="0" w:tplc="BAF27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A0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EA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A0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E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2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7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5CB"/>
    <w:rsid w:val="000915B4"/>
    <w:rsid w:val="001F2B92"/>
    <w:rsid w:val="004B3B4B"/>
    <w:rsid w:val="00634A9A"/>
    <w:rsid w:val="008B2FFD"/>
    <w:rsid w:val="00901897"/>
    <w:rsid w:val="009B0847"/>
    <w:rsid w:val="00A43B2D"/>
    <w:rsid w:val="00C015CB"/>
    <w:rsid w:val="00C62700"/>
    <w:rsid w:val="00D91A0F"/>
    <w:rsid w:val="00FB0B34"/>
    <w:rsid w:val="00FB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C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CB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B0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847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D41D-BF10-4ABD-88F2-CF7677C0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2013-06-12T22:53:00Z</dcterms:created>
  <dcterms:modified xsi:type="dcterms:W3CDTF">2013-06-18T01:31:00Z</dcterms:modified>
</cp:coreProperties>
</file>