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E3" w:rsidRDefault="009C703A" w:rsidP="009C703A">
      <w:pPr>
        <w:jc w:val="center"/>
      </w:pPr>
      <w:r>
        <w:t>CLASSROOM GUIDELINES</w:t>
      </w:r>
    </w:p>
    <w:p w:rsidR="009C703A" w:rsidRDefault="009C703A" w:rsidP="009C703A">
      <w:pPr>
        <w:jc w:val="center"/>
      </w:pPr>
      <w:r>
        <w:t>Pre-AP Integrated Physics and Chemistry</w:t>
      </w:r>
    </w:p>
    <w:p w:rsidR="009C703A" w:rsidRDefault="009C703A" w:rsidP="009C703A">
      <w:pPr>
        <w:pStyle w:val="ListParagraph"/>
        <w:numPr>
          <w:ilvl w:val="0"/>
          <w:numId w:val="1"/>
        </w:numPr>
      </w:pPr>
      <w:r>
        <w:t xml:space="preserve"> Be in your assigned seat.</w:t>
      </w:r>
    </w:p>
    <w:p w:rsidR="009C703A" w:rsidRDefault="009C703A" w:rsidP="009C703A">
      <w:pPr>
        <w:pStyle w:val="ListParagraph"/>
        <w:numPr>
          <w:ilvl w:val="0"/>
          <w:numId w:val="1"/>
        </w:numPr>
      </w:pPr>
      <w:r>
        <w:t>No eating or drinking inside the classroom.  This will be considered as a lab safety violation and will be dealt with accordingly.</w:t>
      </w:r>
    </w:p>
    <w:p w:rsidR="009C703A" w:rsidRDefault="009C703A" w:rsidP="009C703A">
      <w:pPr>
        <w:pStyle w:val="ListParagraph"/>
        <w:numPr>
          <w:ilvl w:val="0"/>
          <w:numId w:val="1"/>
        </w:numPr>
      </w:pPr>
      <w:r>
        <w:t>Keep your immediate are clean and uncluttered.  REMEMBER the classroom must be safe.</w:t>
      </w:r>
    </w:p>
    <w:p w:rsidR="009C703A" w:rsidRDefault="009C703A" w:rsidP="009C703A">
      <w:pPr>
        <w:ind w:left="360"/>
      </w:pPr>
      <w:r>
        <w:t>Supplies/Equipment – calculator, pens (blue or black) and pencils, loose-leaf paper, binder</w:t>
      </w:r>
    </w:p>
    <w:p w:rsidR="009C703A" w:rsidRDefault="009C703A" w:rsidP="009C703A">
      <w:pPr>
        <w:ind w:left="360"/>
      </w:pPr>
      <w:r>
        <w:t>Grades: Computer based on the following criteria:</w:t>
      </w:r>
    </w:p>
    <w:tbl>
      <w:tblPr>
        <w:tblStyle w:val="TableGrid"/>
        <w:tblW w:w="0" w:type="auto"/>
        <w:tblInd w:w="360" w:type="dxa"/>
        <w:tblLook w:val="04A0"/>
      </w:tblPr>
      <w:tblGrid>
        <w:gridCol w:w="4624"/>
        <w:gridCol w:w="4592"/>
      </w:tblGrid>
      <w:tr w:rsidR="009C703A" w:rsidTr="009C703A">
        <w:tc>
          <w:tcPr>
            <w:tcW w:w="4788" w:type="dxa"/>
          </w:tcPr>
          <w:p w:rsidR="009C703A" w:rsidRDefault="009C703A" w:rsidP="009C703A">
            <w:r>
              <w:t>Class work /Homework</w:t>
            </w:r>
          </w:p>
        </w:tc>
        <w:tc>
          <w:tcPr>
            <w:tcW w:w="4788" w:type="dxa"/>
          </w:tcPr>
          <w:p w:rsidR="009C703A" w:rsidRDefault="009C703A" w:rsidP="009C703A">
            <w:r>
              <w:t>20%</w:t>
            </w:r>
          </w:p>
        </w:tc>
      </w:tr>
      <w:tr w:rsidR="009C703A" w:rsidTr="009C703A">
        <w:tc>
          <w:tcPr>
            <w:tcW w:w="4788" w:type="dxa"/>
          </w:tcPr>
          <w:p w:rsidR="009C703A" w:rsidRDefault="009C703A" w:rsidP="009C703A">
            <w:r>
              <w:t>Lab</w:t>
            </w:r>
          </w:p>
        </w:tc>
        <w:tc>
          <w:tcPr>
            <w:tcW w:w="4788" w:type="dxa"/>
          </w:tcPr>
          <w:p w:rsidR="009C703A" w:rsidRDefault="009C703A" w:rsidP="009C703A">
            <w:r>
              <w:t>30%</w:t>
            </w:r>
          </w:p>
        </w:tc>
      </w:tr>
      <w:tr w:rsidR="009C703A" w:rsidTr="009C703A">
        <w:tc>
          <w:tcPr>
            <w:tcW w:w="4788" w:type="dxa"/>
          </w:tcPr>
          <w:p w:rsidR="009C703A" w:rsidRDefault="009C703A" w:rsidP="009C703A">
            <w:r>
              <w:t>Quizzes</w:t>
            </w:r>
          </w:p>
        </w:tc>
        <w:tc>
          <w:tcPr>
            <w:tcW w:w="4788" w:type="dxa"/>
          </w:tcPr>
          <w:p w:rsidR="009C703A" w:rsidRDefault="009C703A" w:rsidP="009C703A">
            <w:r>
              <w:t>20%</w:t>
            </w:r>
          </w:p>
        </w:tc>
      </w:tr>
      <w:tr w:rsidR="009C703A" w:rsidTr="009C703A">
        <w:tc>
          <w:tcPr>
            <w:tcW w:w="4788" w:type="dxa"/>
          </w:tcPr>
          <w:p w:rsidR="009C703A" w:rsidRDefault="009C703A" w:rsidP="009C703A">
            <w:r>
              <w:t>Chapter Tests</w:t>
            </w:r>
          </w:p>
        </w:tc>
        <w:tc>
          <w:tcPr>
            <w:tcW w:w="4788" w:type="dxa"/>
          </w:tcPr>
          <w:p w:rsidR="009C703A" w:rsidRDefault="009C703A" w:rsidP="009C703A">
            <w:r>
              <w:t>30%</w:t>
            </w:r>
          </w:p>
        </w:tc>
      </w:tr>
    </w:tbl>
    <w:p w:rsidR="009C703A" w:rsidRDefault="009C703A" w:rsidP="009C703A"/>
    <w:p w:rsidR="009C703A" w:rsidRDefault="009C703A" w:rsidP="009C703A">
      <w:r>
        <w:t>Class work/</w:t>
      </w:r>
      <w:proofErr w:type="gramStart"/>
      <w:r>
        <w:t>Homework :</w:t>
      </w:r>
      <w:proofErr w:type="spellStart"/>
      <w:proofErr w:type="gramEnd"/>
    </w:p>
    <w:p w:rsidR="009C703A" w:rsidRDefault="009C703A" w:rsidP="009C703A">
      <w:pPr>
        <w:pStyle w:val="ListParagraph"/>
        <w:numPr>
          <w:ilvl w:val="0"/>
          <w:numId w:val="2"/>
        </w:numPr>
      </w:pPr>
      <w:r>
        <w:t>Classwork</w:t>
      </w:r>
      <w:proofErr w:type="spellEnd"/>
      <w:r>
        <w:t xml:space="preserve"> must be done on an individual basis unless teacher identifies an assignment as a group activity</w:t>
      </w:r>
    </w:p>
    <w:p w:rsidR="009C703A" w:rsidRDefault="009C703A" w:rsidP="009C703A">
      <w:pPr>
        <w:pStyle w:val="ListParagraph"/>
        <w:numPr>
          <w:ilvl w:val="0"/>
          <w:numId w:val="2"/>
        </w:numPr>
      </w:pPr>
      <w:proofErr w:type="spellStart"/>
      <w:r>
        <w:t>Powerpoints</w:t>
      </w:r>
      <w:proofErr w:type="spellEnd"/>
      <w:r>
        <w:t xml:space="preserve"> are posted on </w:t>
      </w:r>
      <w:r w:rsidR="00240672">
        <w:t>my web</w:t>
      </w:r>
      <w:r>
        <w:t>page</w:t>
      </w:r>
    </w:p>
    <w:p w:rsidR="00240672" w:rsidRDefault="00240672" w:rsidP="009C703A">
      <w:pPr>
        <w:pStyle w:val="ListParagraph"/>
        <w:numPr>
          <w:ilvl w:val="0"/>
          <w:numId w:val="2"/>
        </w:numPr>
      </w:pPr>
      <w:r>
        <w:t>Assignments/worksheets posted on my webpage</w:t>
      </w:r>
    </w:p>
    <w:p w:rsidR="009C703A" w:rsidRDefault="009C703A" w:rsidP="009C703A">
      <w:proofErr w:type="gramStart"/>
      <w:r>
        <w:t>Lab :</w:t>
      </w:r>
      <w:proofErr w:type="gramEnd"/>
    </w:p>
    <w:p w:rsidR="009C703A" w:rsidRDefault="009C703A" w:rsidP="009C703A">
      <w:pPr>
        <w:pStyle w:val="ListParagraph"/>
        <w:numPr>
          <w:ilvl w:val="0"/>
          <w:numId w:val="3"/>
        </w:numPr>
      </w:pPr>
      <w:r>
        <w:t xml:space="preserve">Observe all lab safety procedures.  Violation of lab safety means a grade of 0 for the current activity AND the Lab Grade for the entire summer </w:t>
      </w:r>
      <w:proofErr w:type="gramStart"/>
      <w:r>
        <w:t>session .</w:t>
      </w:r>
      <w:proofErr w:type="gramEnd"/>
      <w:r>
        <w:t xml:space="preserve">  NO HORSEPLAY will be tolerated.</w:t>
      </w:r>
    </w:p>
    <w:p w:rsidR="009C703A" w:rsidRDefault="009C703A" w:rsidP="009C703A">
      <w:pPr>
        <w:pStyle w:val="ListParagraph"/>
        <w:numPr>
          <w:ilvl w:val="0"/>
          <w:numId w:val="3"/>
        </w:numPr>
      </w:pPr>
      <w:r>
        <w:t xml:space="preserve">Disruptive behavior will be classified as unsafe lab performance and will be graded accordingly </w:t>
      </w:r>
    </w:p>
    <w:p w:rsidR="00240672" w:rsidRDefault="00240672" w:rsidP="00240672">
      <w:r>
        <w:t>LATE WORK – 24 hours late will receive a MAXIMUM grade of 50%</w:t>
      </w:r>
    </w:p>
    <w:p w:rsidR="00240672" w:rsidRDefault="00240672" w:rsidP="00240672">
      <w:r>
        <w:t>NO work submitted more than 24 hours after the due date will be accepted.</w:t>
      </w:r>
    </w:p>
    <w:p w:rsidR="00240672" w:rsidRDefault="00240672" w:rsidP="00240672">
      <w:r>
        <w:t>CHEATINGOFANY FORM WILL RESULT IN AN IMMEDIATE GRAD OF 0 FOR OTHE ACTIVITY AND A REFEREAL TO THE OFFICE.</w:t>
      </w:r>
    </w:p>
    <w:p w:rsidR="00240672" w:rsidRDefault="00240672" w:rsidP="00240672">
      <w:pPr>
        <w:spacing w:after="0"/>
      </w:pPr>
      <w:proofErr w:type="spellStart"/>
      <w:r>
        <w:t>A.Ruth</w:t>
      </w:r>
      <w:proofErr w:type="spellEnd"/>
      <w:r>
        <w:t xml:space="preserve"> Huckaby</w:t>
      </w:r>
    </w:p>
    <w:p w:rsidR="00240672" w:rsidRDefault="00240672" w:rsidP="00240672">
      <w:pPr>
        <w:spacing w:after="0"/>
      </w:pPr>
      <w:r>
        <w:t>Pre-AP IPC</w:t>
      </w:r>
      <w:proofErr w:type="gramStart"/>
      <w:r>
        <w:t>,  Biology</w:t>
      </w:r>
      <w:proofErr w:type="gramEnd"/>
      <w:r>
        <w:t>, Earth/Space Science, AP Environmental, and Dual Credit Geology instructor</w:t>
      </w:r>
    </w:p>
    <w:p w:rsidR="00240672" w:rsidRDefault="00240672" w:rsidP="00240672">
      <w:pPr>
        <w:spacing w:after="0"/>
      </w:pPr>
      <w:r>
        <w:t>Captain John L. Chapin High School</w:t>
      </w:r>
    </w:p>
    <w:p w:rsidR="00240672" w:rsidRDefault="00240672" w:rsidP="00240672">
      <w:pPr>
        <w:spacing w:after="0"/>
      </w:pPr>
      <w:r>
        <w:t>Room SL279</w:t>
      </w:r>
    </w:p>
    <w:p w:rsidR="00240672" w:rsidRDefault="00240672" w:rsidP="00240672">
      <w:pPr>
        <w:spacing w:after="0"/>
      </w:pPr>
      <w:hyperlink r:id="rId5" w:history="1">
        <w:r w:rsidRPr="0046150B">
          <w:rPr>
            <w:rStyle w:val="Hyperlink"/>
          </w:rPr>
          <w:t>arhuckab@episd.org</w:t>
        </w:r>
      </w:hyperlink>
    </w:p>
    <w:p w:rsidR="00240672" w:rsidRDefault="00240672" w:rsidP="00240672">
      <w:pPr>
        <w:spacing w:after="0"/>
      </w:pPr>
      <w:r>
        <w:t xml:space="preserve">rhuckabychs.weebly.com  </w:t>
      </w:r>
    </w:p>
    <w:sectPr w:rsidR="00240672" w:rsidSect="00E7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2B1"/>
    <w:multiLevelType w:val="hybridMultilevel"/>
    <w:tmpl w:val="6504B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3486"/>
    <w:multiLevelType w:val="hybridMultilevel"/>
    <w:tmpl w:val="7490349C"/>
    <w:lvl w:ilvl="0" w:tplc="FF3EB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65F77"/>
    <w:multiLevelType w:val="hybridMultilevel"/>
    <w:tmpl w:val="08481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C20FB"/>
    <w:multiLevelType w:val="hybridMultilevel"/>
    <w:tmpl w:val="704456D2"/>
    <w:lvl w:ilvl="0" w:tplc="ED7C5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703A"/>
    <w:rsid w:val="00240672"/>
    <w:rsid w:val="009C703A"/>
    <w:rsid w:val="00E7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3A"/>
    <w:pPr>
      <w:ind w:left="720"/>
      <w:contextualSpacing/>
    </w:pPr>
  </w:style>
  <w:style w:type="table" w:styleId="TableGrid">
    <w:name w:val="Table Grid"/>
    <w:basedOn w:val="TableNormal"/>
    <w:uiPriority w:val="59"/>
    <w:rsid w:val="009C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uckab@ep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2016-06-13T19:34:00Z</dcterms:created>
  <dcterms:modified xsi:type="dcterms:W3CDTF">2016-06-13T19:54:00Z</dcterms:modified>
</cp:coreProperties>
</file>